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22C3" w14:textId="77777777" w:rsidR="00CC774D" w:rsidRPr="009F2A94" w:rsidRDefault="00E3523E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6DE3915C" wp14:editId="4E4C7A4C">
            <wp:extent cx="2167255" cy="7270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B56E1" w14:textId="77777777"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14:paraId="6AB0A684" w14:textId="77777777" w:rsidR="001C1DEF" w:rsidRPr="009F2A94" w:rsidRDefault="001C1DEF" w:rsidP="001C1DEF">
      <w:pPr>
        <w:pStyle w:val="Department"/>
        <w:jc w:val="right"/>
        <w:rPr>
          <w:sz w:val="28"/>
          <w:szCs w:val="28"/>
          <w:lang w:val="en-GB"/>
        </w:rPr>
      </w:pPr>
      <w:r w:rsidRPr="009F2A94">
        <w:rPr>
          <w:sz w:val="28"/>
          <w:szCs w:val="28"/>
          <w:lang w:val="en-GB"/>
        </w:rPr>
        <w:t>Faculty of Health Sciences</w:t>
      </w:r>
    </w:p>
    <w:p w14:paraId="15F0F950" w14:textId="77777777" w:rsidR="00CC774D" w:rsidRPr="009F2A94" w:rsidRDefault="00CC774D">
      <w:pPr>
        <w:shd w:val="solid" w:color="FFFFFF" w:fill="FFFFFF"/>
        <w:tabs>
          <w:tab w:val="left" w:pos="540"/>
        </w:tabs>
        <w:spacing w:before="240" w:after="0"/>
        <w:jc w:val="right"/>
        <w:rPr>
          <w:rFonts w:cs="Arial"/>
          <w:bCs/>
          <w:sz w:val="16"/>
          <w:szCs w:val="16"/>
          <w:lang w:val="en-GB"/>
        </w:rPr>
      </w:pPr>
    </w:p>
    <w:p w14:paraId="58991FFE" w14:textId="77777777" w:rsidR="00D008E1" w:rsidRPr="009F2A94" w:rsidRDefault="00D008E1">
      <w:pPr>
        <w:rPr>
          <w:sz w:val="22"/>
          <w:szCs w:val="22"/>
          <w:lang w:val="en-GB"/>
        </w:rPr>
      </w:pPr>
    </w:p>
    <w:p w14:paraId="056D3A61" w14:textId="77777777" w:rsidR="00D008E1" w:rsidRPr="00DF1353" w:rsidRDefault="001C1DEF">
      <w:pPr>
        <w:rPr>
          <w:b/>
          <w:sz w:val="22"/>
          <w:szCs w:val="22"/>
          <w:lang w:val="en-GB"/>
        </w:rPr>
      </w:pPr>
      <w:r w:rsidRPr="00DF1353">
        <w:rPr>
          <w:b/>
          <w:sz w:val="22"/>
          <w:szCs w:val="22"/>
          <w:lang w:val="en-GB"/>
        </w:rPr>
        <w:t>TEMPLATE FOR THE APPLICATION OF HONOURS STUD</w:t>
      </w:r>
      <w:r w:rsidR="009F2A94" w:rsidRPr="00DF1353">
        <w:rPr>
          <w:b/>
          <w:sz w:val="22"/>
          <w:szCs w:val="22"/>
          <w:lang w:val="en-GB"/>
        </w:rPr>
        <w:t>IES</w:t>
      </w:r>
      <w:r w:rsidRPr="00DF1353">
        <w:rPr>
          <w:b/>
          <w:sz w:val="22"/>
          <w:szCs w:val="22"/>
          <w:lang w:val="en-GB"/>
        </w:rPr>
        <w:t xml:space="preserve"> NOT FOR RESEARCH</w:t>
      </w:r>
      <w:r w:rsidR="008D0A6B" w:rsidRPr="00DF1353">
        <w:rPr>
          <w:b/>
          <w:sz w:val="22"/>
          <w:szCs w:val="22"/>
          <w:lang w:val="en-GB"/>
        </w:rPr>
        <w:t xml:space="preserve"> PUBLICATION</w:t>
      </w:r>
      <w:r w:rsidRPr="00DF1353">
        <w:rPr>
          <w:b/>
          <w:sz w:val="22"/>
          <w:szCs w:val="22"/>
          <w:lang w:val="en-GB"/>
        </w:rPr>
        <w:t xml:space="preserve"> PURPOSES</w:t>
      </w:r>
    </w:p>
    <w:p w14:paraId="4A654C51" w14:textId="77777777" w:rsidR="00CC774D" w:rsidRDefault="00551411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 xml:space="preserve">This template </w:t>
      </w:r>
      <w:r w:rsidR="007C2321" w:rsidRPr="00DF1353">
        <w:rPr>
          <w:sz w:val="22"/>
          <w:szCs w:val="22"/>
          <w:lang w:val="en-GB"/>
        </w:rPr>
        <w:t xml:space="preserve">should be used to indicate </w:t>
      </w:r>
      <w:r w:rsidR="00784ADA">
        <w:rPr>
          <w:sz w:val="22"/>
          <w:szCs w:val="22"/>
          <w:lang w:val="en-GB"/>
        </w:rPr>
        <w:t xml:space="preserve">that </w:t>
      </w:r>
      <w:r w:rsidR="007C2321" w:rsidRPr="00DF1353">
        <w:rPr>
          <w:sz w:val="22"/>
          <w:szCs w:val="22"/>
          <w:lang w:val="en-GB"/>
        </w:rPr>
        <w:t>the</w:t>
      </w:r>
      <w:r w:rsidR="00900A98" w:rsidRPr="00DF1353">
        <w:rPr>
          <w:sz w:val="22"/>
          <w:szCs w:val="22"/>
          <w:lang w:val="en-GB"/>
        </w:rPr>
        <w:t xml:space="preserve"> </w:t>
      </w:r>
      <w:r w:rsidR="001C1DEF" w:rsidRPr="00EA7934">
        <w:rPr>
          <w:i/>
          <w:sz w:val="22"/>
          <w:szCs w:val="22"/>
          <w:lang w:val="en-GB"/>
        </w:rPr>
        <w:t>Honours studies</w:t>
      </w:r>
      <w:r w:rsidR="001C1DEF" w:rsidRPr="00DF1353">
        <w:rPr>
          <w:sz w:val="22"/>
          <w:szCs w:val="22"/>
          <w:lang w:val="en-GB"/>
        </w:rPr>
        <w:t xml:space="preserve"> </w:t>
      </w:r>
      <w:r w:rsidR="00900A98" w:rsidRPr="00DF1353">
        <w:rPr>
          <w:sz w:val="22"/>
          <w:szCs w:val="22"/>
          <w:lang w:val="en-GB"/>
        </w:rPr>
        <w:t>which are</w:t>
      </w:r>
      <w:r w:rsidR="001C1DEF" w:rsidRPr="00DF1353">
        <w:rPr>
          <w:sz w:val="22"/>
          <w:szCs w:val="22"/>
          <w:lang w:val="en-GB"/>
        </w:rPr>
        <w:t xml:space="preserve"> being </w:t>
      </w:r>
      <w:r w:rsidR="001C1DEF" w:rsidRPr="00EA7934">
        <w:rPr>
          <w:i/>
          <w:sz w:val="22"/>
          <w:szCs w:val="22"/>
          <w:lang w:val="en-GB"/>
        </w:rPr>
        <w:t xml:space="preserve">submitted </w:t>
      </w:r>
      <w:r w:rsidR="00E77B9B">
        <w:rPr>
          <w:sz w:val="22"/>
          <w:szCs w:val="22"/>
          <w:lang w:val="en-GB"/>
        </w:rPr>
        <w:t xml:space="preserve">by a specific supervisor </w:t>
      </w:r>
      <w:r w:rsidR="001C1DEF" w:rsidRPr="00EA7934">
        <w:rPr>
          <w:i/>
          <w:sz w:val="22"/>
          <w:szCs w:val="22"/>
          <w:lang w:val="en-GB"/>
        </w:rPr>
        <w:t>for review</w:t>
      </w:r>
      <w:r w:rsidR="001C1DEF" w:rsidRPr="00DF1353">
        <w:rPr>
          <w:sz w:val="22"/>
          <w:szCs w:val="22"/>
          <w:lang w:val="en-GB"/>
        </w:rPr>
        <w:t xml:space="preserve"> by the </w:t>
      </w:r>
      <w:r w:rsidR="00E77B9B" w:rsidRPr="002A47D5">
        <w:rPr>
          <w:i/>
          <w:sz w:val="22"/>
          <w:szCs w:val="22"/>
          <w:lang w:val="en-GB"/>
        </w:rPr>
        <w:t xml:space="preserve">North-West University </w:t>
      </w:r>
      <w:r w:rsidR="001C1DEF" w:rsidRPr="00EA7934">
        <w:rPr>
          <w:i/>
          <w:sz w:val="22"/>
          <w:szCs w:val="22"/>
          <w:lang w:val="en-GB"/>
        </w:rPr>
        <w:t>Health Research Ethics Committee</w:t>
      </w:r>
      <w:r w:rsidR="001C1DEF" w:rsidRPr="00DF1353">
        <w:rPr>
          <w:sz w:val="22"/>
          <w:szCs w:val="22"/>
          <w:lang w:val="en-GB"/>
        </w:rPr>
        <w:t xml:space="preserve"> (</w:t>
      </w:r>
      <w:r w:rsidR="00E77B9B">
        <w:rPr>
          <w:sz w:val="22"/>
          <w:szCs w:val="22"/>
          <w:lang w:val="en-GB"/>
        </w:rPr>
        <w:t>NWU-</w:t>
      </w:r>
      <w:r w:rsidR="001C1DEF" w:rsidRPr="00DF1353">
        <w:rPr>
          <w:sz w:val="22"/>
          <w:szCs w:val="22"/>
          <w:lang w:val="en-GB"/>
        </w:rPr>
        <w:t>HREC) of the Faculty of Health Sciences.</w:t>
      </w:r>
      <w:r w:rsidR="00CA6ACF" w:rsidRPr="00DF1353">
        <w:rPr>
          <w:sz w:val="22"/>
          <w:szCs w:val="22"/>
          <w:lang w:val="en-GB"/>
        </w:rPr>
        <w:t xml:space="preserve"> </w:t>
      </w:r>
      <w:r w:rsidR="007C2321" w:rsidRPr="00DF1353">
        <w:rPr>
          <w:sz w:val="22"/>
          <w:szCs w:val="22"/>
          <w:lang w:val="en-GB"/>
        </w:rPr>
        <w:t xml:space="preserve">It should be noted </w:t>
      </w:r>
      <w:r w:rsidR="00CA6ACF" w:rsidRPr="00DF1353">
        <w:rPr>
          <w:sz w:val="22"/>
          <w:szCs w:val="22"/>
          <w:lang w:val="en-GB"/>
        </w:rPr>
        <w:t xml:space="preserve">that these studies are for the purpose of </w:t>
      </w:r>
      <w:r w:rsidR="00CA6ACF" w:rsidRPr="00DF1353">
        <w:rPr>
          <w:i/>
          <w:sz w:val="22"/>
          <w:szCs w:val="22"/>
          <w:lang w:val="en-GB"/>
        </w:rPr>
        <w:t>training students</w:t>
      </w:r>
      <w:r w:rsidR="00CA6ACF" w:rsidRPr="00DF1353">
        <w:rPr>
          <w:sz w:val="22"/>
          <w:szCs w:val="22"/>
          <w:lang w:val="en-GB"/>
        </w:rPr>
        <w:t xml:space="preserve"> in the research process and are </w:t>
      </w:r>
      <w:r w:rsidR="00CA6ACF" w:rsidRPr="00DF1353">
        <w:rPr>
          <w:i/>
          <w:sz w:val="22"/>
          <w:szCs w:val="22"/>
          <w:lang w:val="en-GB"/>
        </w:rPr>
        <w:t>not for research publication purposes</w:t>
      </w:r>
      <w:r w:rsidR="00CA6ACF" w:rsidRPr="00DF1353">
        <w:rPr>
          <w:sz w:val="22"/>
          <w:szCs w:val="22"/>
          <w:lang w:val="en-GB"/>
        </w:rPr>
        <w:t xml:space="preserve">. </w:t>
      </w:r>
      <w:r w:rsidR="007C2321" w:rsidRPr="00DF1353">
        <w:rPr>
          <w:sz w:val="22"/>
          <w:szCs w:val="22"/>
          <w:lang w:val="en-GB"/>
        </w:rPr>
        <w:t>Applicants should be aware that</w:t>
      </w:r>
      <w:r w:rsidR="00CA6ACF" w:rsidRPr="00DF1353">
        <w:rPr>
          <w:sz w:val="22"/>
          <w:szCs w:val="22"/>
          <w:lang w:val="en-GB"/>
        </w:rPr>
        <w:t xml:space="preserve"> </w:t>
      </w:r>
      <w:r w:rsidR="00CA6ACF" w:rsidRPr="00EA7934">
        <w:rPr>
          <w:i/>
          <w:sz w:val="22"/>
          <w:szCs w:val="22"/>
          <w:lang w:val="en-GB"/>
        </w:rPr>
        <w:t>if a study is to be published</w:t>
      </w:r>
      <w:r w:rsidR="00CA6ACF" w:rsidRPr="00DF1353">
        <w:rPr>
          <w:sz w:val="22"/>
          <w:szCs w:val="22"/>
          <w:lang w:val="en-GB"/>
        </w:rPr>
        <w:t xml:space="preserve">, </w:t>
      </w:r>
      <w:r w:rsidR="00CA6ACF" w:rsidRPr="00EA7934">
        <w:rPr>
          <w:i/>
          <w:sz w:val="22"/>
          <w:szCs w:val="22"/>
          <w:lang w:val="en-GB"/>
        </w:rPr>
        <w:t>a full single/sub-study application will</w:t>
      </w:r>
      <w:r w:rsidR="007C2321" w:rsidRPr="00EA7934">
        <w:rPr>
          <w:i/>
          <w:sz w:val="22"/>
          <w:szCs w:val="22"/>
          <w:lang w:val="en-GB"/>
        </w:rPr>
        <w:t xml:space="preserve"> have to</w:t>
      </w:r>
      <w:r w:rsidR="00CA6ACF" w:rsidRPr="00EA7934">
        <w:rPr>
          <w:i/>
          <w:sz w:val="22"/>
          <w:szCs w:val="22"/>
          <w:lang w:val="en-GB"/>
        </w:rPr>
        <w:t xml:space="preserve"> be submitted</w:t>
      </w:r>
      <w:r w:rsidR="00CA6ACF" w:rsidRPr="00DF1353">
        <w:rPr>
          <w:sz w:val="22"/>
          <w:szCs w:val="22"/>
          <w:lang w:val="en-GB"/>
        </w:rPr>
        <w:t xml:space="preserve"> </w:t>
      </w:r>
      <w:r w:rsidR="00900A98" w:rsidRPr="00DF1353">
        <w:rPr>
          <w:sz w:val="22"/>
          <w:szCs w:val="22"/>
          <w:lang w:val="en-GB"/>
        </w:rPr>
        <w:t>by the</w:t>
      </w:r>
      <w:r w:rsidR="007C2321" w:rsidRPr="00DF1353">
        <w:rPr>
          <w:sz w:val="22"/>
          <w:szCs w:val="22"/>
          <w:lang w:val="en-GB"/>
        </w:rPr>
        <w:t xml:space="preserve"> applicant</w:t>
      </w:r>
      <w:r w:rsidR="00900A98" w:rsidRPr="00DF1353">
        <w:rPr>
          <w:sz w:val="22"/>
          <w:szCs w:val="22"/>
          <w:lang w:val="en-GB"/>
        </w:rPr>
        <w:t xml:space="preserve"> </w:t>
      </w:r>
      <w:r w:rsidR="00CA6ACF" w:rsidRPr="00DF1353">
        <w:rPr>
          <w:sz w:val="22"/>
          <w:szCs w:val="22"/>
          <w:lang w:val="en-GB"/>
        </w:rPr>
        <w:t xml:space="preserve">for </w:t>
      </w:r>
      <w:r w:rsidR="00CA6ACF" w:rsidRPr="00EA7934">
        <w:rPr>
          <w:i/>
          <w:sz w:val="22"/>
          <w:szCs w:val="22"/>
          <w:lang w:val="en-GB"/>
        </w:rPr>
        <w:t xml:space="preserve">approval by the </w:t>
      </w:r>
      <w:r w:rsidR="00E77B9B">
        <w:rPr>
          <w:i/>
          <w:sz w:val="22"/>
          <w:szCs w:val="22"/>
          <w:lang w:val="en-GB"/>
        </w:rPr>
        <w:t>NWU-</w:t>
      </w:r>
      <w:r w:rsidR="00CA6ACF" w:rsidRPr="00EA7934">
        <w:rPr>
          <w:i/>
          <w:sz w:val="22"/>
          <w:szCs w:val="22"/>
          <w:lang w:val="en-GB"/>
        </w:rPr>
        <w:t>HREC</w:t>
      </w:r>
      <w:r w:rsidR="00CA6ACF" w:rsidRPr="00DF1353">
        <w:rPr>
          <w:sz w:val="22"/>
          <w:szCs w:val="22"/>
          <w:lang w:val="en-GB"/>
        </w:rPr>
        <w:t xml:space="preserve">. It </w:t>
      </w:r>
      <w:r w:rsidR="007C2321" w:rsidRPr="00DF1353">
        <w:rPr>
          <w:sz w:val="22"/>
          <w:szCs w:val="22"/>
          <w:lang w:val="en-GB"/>
        </w:rPr>
        <w:t>should</w:t>
      </w:r>
      <w:r w:rsidR="00CA6ACF" w:rsidRPr="00DF1353">
        <w:rPr>
          <w:sz w:val="22"/>
          <w:szCs w:val="22"/>
          <w:lang w:val="en-GB"/>
        </w:rPr>
        <w:t xml:space="preserve"> also </w:t>
      </w:r>
      <w:r w:rsidR="007C2321" w:rsidRPr="00DF1353">
        <w:rPr>
          <w:sz w:val="22"/>
          <w:szCs w:val="22"/>
          <w:lang w:val="en-GB"/>
        </w:rPr>
        <w:t xml:space="preserve">be </w:t>
      </w:r>
      <w:r w:rsidR="00CA6ACF" w:rsidRPr="00DF1353">
        <w:rPr>
          <w:sz w:val="22"/>
          <w:szCs w:val="22"/>
          <w:lang w:val="en-GB"/>
        </w:rPr>
        <w:t xml:space="preserve">understood that </w:t>
      </w:r>
      <w:r w:rsidR="00CA6ACF" w:rsidRPr="00DF1353">
        <w:rPr>
          <w:i/>
          <w:sz w:val="22"/>
          <w:szCs w:val="22"/>
          <w:lang w:val="en-GB"/>
        </w:rPr>
        <w:t>retrospective approval cannot be given</w:t>
      </w:r>
      <w:r w:rsidR="00CA6ACF" w:rsidRPr="00DF1353">
        <w:rPr>
          <w:sz w:val="22"/>
          <w:szCs w:val="22"/>
          <w:lang w:val="en-GB"/>
        </w:rPr>
        <w:t xml:space="preserve"> for a study</w:t>
      </w:r>
      <w:r w:rsidR="00900A98" w:rsidRPr="00DF1353">
        <w:rPr>
          <w:sz w:val="22"/>
          <w:szCs w:val="22"/>
          <w:lang w:val="en-GB"/>
        </w:rPr>
        <w:t xml:space="preserve"> that has undergone this </w:t>
      </w:r>
      <w:r w:rsidRPr="00DF1353">
        <w:rPr>
          <w:sz w:val="22"/>
          <w:szCs w:val="22"/>
          <w:lang w:val="en-GB"/>
        </w:rPr>
        <w:t xml:space="preserve">specific </w:t>
      </w:r>
      <w:r w:rsidR="00900A98" w:rsidRPr="00DF1353">
        <w:rPr>
          <w:sz w:val="22"/>
          <w:szCs w:val="22"/>
          <w:lang w:val="en-GB"/>
        </w:rPr>
        <w:t>process</w:t>
      </w:r>
      <w:r w:rsidR="00CA6ACF" w:rsidRPr="00DF1353">
        <w:rPr>
          <w:sz w:val="22"/>
          <w:szCs w:val="22"/>
          <w:lang w:val="en-GB"/>
        </w:rPr>
        <w:t xml:space="preserve"> </w:t>
      </w:r>
      <w:proofErr w:type="gramStart"/>
      <w:r w:rsidR="00CA6ACF" w:rsidRPr="00DF1353">
        <w:rPr>
          <w:sz w:val="22"/>
          <w:szCs w:val="22"/>
          <w:lang w:val="en-GB"/>
        </w:rPr>
        <w:t>i.e.</w:t>
      </w:r>
      <w:proofErr w:type="gramEnd"/>
      <w:r w:rsidR="00CA6ACF" w:rsidRPr="00DF1353">
        <w:rPr>
          <w:sz w:val="22"/>
          <w:szCs w:val="22"/>
          <w:lang w:val="en-GB"/>
        </w:rPr>
        <w:t xml:space="preserve"> if it is decided that the results of the study are publishable</w:t>
      </w:r>
      <w:r w:rsidR="007C2321" w:rsidRPr="00DF1353">
        <w:rPr>
          <w:sz w:val="22"/>
          <w:szCs w:val="22"/>
          <w:lang w:val="en-GB"/>
        </w:rPr>
        <w:t xml:space="preserve"> after the study is completed</w:t>
      </w:r>
      <w:r w:rsidR="00CA6ACF" w:rsidRPr="00DF1353">
        <w:rPr>
          <w:sz w:val="22"/>
          <w:szCs w:val="22"/>
          <w:lang w:val="en-GB"/>
        </w:rPr>
        <w:t xml:space="preserve">, the </w:t>
      </w:r>
      <w:r w:rsidR="00900A98" w:rsidRPr="00DF1353">
        <w:rPr>
          <w:sz w:val="22"/>
          <w:szCs w:val="22"/>
          <w:lang w:val="en-GB"/>
        </w:rPr>
        <w:t xml:space="preserve">applicants </w:t>
      </w:r>
      <w:r w:rsidR="00900A98" w:rsidRPr="00EA7934">
        <w:rPr>
          <w:i/>
          <w:sz w:val="22"/>
          <w:szCs w:val="22"/>
          <w:lang w:val="en-GB"/>
        </w:rPr>
        <w:t>cannot request retrospective ethics approval</w:t>
      </w:r>
      <w:r w:rsidR="00900A98" w:rsidRPr="00DF1353">
        <w:rPr>
          <w:sz w:val="22"/>
          <w:szCs w:val="22"/>
          <w:lang w:val="en-GB"/>
        </w:rPr>
        <w:t xml:space="preserve"> of the study.</w:t>
      </w:r>
      <w:r w:rsidR="00947740" w:rsidRPr="00DF1353">
        <w:rPr>
          <w:sz w:val="22"/>
          <w:szCs w:val="22"/>
          <w:lang w:val="en-GB"/>
        </w:rPr>
        <w:t xml:space="preserve"> </w:t>
      </w:r>
      <w:r w:rsidR="000F5FB1" w:rsidRPr="00DF1353">
        <w:rPr>
          <w:sz w:val="22"/>
          <w:szCs w:val="22"/>
          <w:lang w:val="en-GB"/>
        </w:rPr>
        <w:t xml:space="preserve">Please include this completed template in the application submitted to the </w:t>
      </w:r>
      <w:r w:rsidR="00E77B9B">
        <w:rPr>
          <w:sz w:val="22"/>
          <w:szCs w:val="22"/>
          <w:lang w:val="en-GB"/>
        </w:rPr>
        <w:t>NWU-</w:t>
      </w:r>
      <w:r w:rsidR="000F5FB1" w:rsidRPr="00DF1353">
        <w:rPr>
          <w:sz w:val="22"/>
          <w:szCs w:val="22"/>
          <w:lang w:val="en-GB"/>
        </w:rPr>
        <w:t xml:space="preserve">HREC via </w:t>
      </w:r>
      <w:hyperlink r:id="rId9" w:history="1">
        <w:r w:rsidR="000F5FB1" w:rsidRPr="00EA7934">
          <w:rPr>
            <w:rStyle w:val="Hyperlink"/>
            <w:sz w:val="22"/>
            <w:szCs w:val="22"/>
            <w:lang w:val="en-GB"/>
          </w:rPr>
          <w:t>Ethics-HRECApply@nwu.ac.za</w:t>
        </w:r>
      </w:hyperlink>
      <w:r w:rsidR="000F5FB1" w:rsidRPr="00DF1353">
        <w:rPr>
          <w:sz w:val="22"/>
          <w:szCs w:val="22"/>
          <w:lang w:val="en-GB"/>
        </w:rPr>
        <w:t>.</w:t>
      </w:r>
    </w:p>
    <w:p w14:paraId="2B2D984B" w14:textId="77777777" w:rsidR="00784ADA" w:rsidRPr="00DF1353" w:rsidRDefault="00784ADA">
      <w:pPr>
        <w:rPr>
          <w:sz w:val="22"/>
          <w:szCs w:val="22"/>
          <w:lang w:val="en-GB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835"/>
      </w:tblGrid>
      <w:tr w:rsidR="001C4294" w:rsidRPr="00DF1353" w14:paraId="0D8DDB7F" w14:textId="77777777" w:rsidTr="001C4294">
        <w:tc>
          <w:tcPr>
            <w:tcW w:w="5954" w:type="dxa"/>
            <w:shd w:val="clear" w:color="auto" w:fill="auto"/>
            <w:vAlign w:val="center"/>
          </w:tcPr>
          <w:p w14:paraId="0F38390F" w14:textId="77777777" w:rsidR="001C4294" w:rsidRPr="00DF1353" w:rsidRDefault="001C4294" w:rsidP="001C4294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 xml:space="preserve">Title of </w:t>
            </w:r>
            <w:r>
              <w:rPr>
                <w:rFonts w:cs="Calibri"/>
                <w:b/>
                <w:lang w:val="en-GB"/>
              </w:rPr>
              <w:t>main</w:t>
            </w:r>
            <w:r w:rsidRPr="00DF1353">
              <w:rPr>
                <w:rFonts w:cs="Calibri"/>
                <w:b/>
                <w:lang w:val="en-GB"/>
              </w:rPr>
              <w:t xml:space="preserve"> study under which the Honours stud</w:t>
            </w:r>
            <w:r>
              <w:rPr>
                <w:rFonts w:cs="Calibri"/>
                <w:b/>
                <w:lang w:val="en-GB"/>
              </w:rPr>
              <w:t>ies</w:t>
            </w:r>
            <w:r w:rsidRPr="00DF1353">
              <w:rPr>
                <w:rFonts w:cs="Calibri"/>
                <w:b/>
                <w:lang w:val="en-GB"/>
              </w:rPr>
              <w:t xml:space="preserve"> will be performed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F1B6AF" w14:textId="77777777" w:rsidR="001C4294" w:rsidRPr="00DF1353" w:rsidRDefault="001C4294" w:rsidP="001C4294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Ethical approval number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A474B" w14:textId="77777777" w:rsidR="001C4294" w:rsidRPr="00DF1353" w:rsidRDefault="001C4294" w:rsidP="00342A0A">
            <w:pPr>
              <w:spacing w:before="40" w:after="40"/>
              <w:jc w:val="center"/>
              <w:rPr>
                <w:rFonts w:cs="Calibri"/>
                <w:b/>
                <w:lang w:val="en-GB"/>
              </w:rPr>
            </w:pPr>
            <w:r w:rsidRPr="00DF1353">
              <w:rPr>
                <w:rFonts w:cs="Calibri"/>
                <w:b/>
                <w:lang w:val="en-GB"/>
              </w:rPr>
              <w:t>PI of larger study giving permission</w:t>
            </w:r>
          </w:p>
        </w:tc>
      </w:tr>
      <w:tr w:rsidR="001C4294" w:rsidRPr="00DF1353" w14:paraId="5D96B430" w14:textId="77777777" w:rsidTr="001C4294">
        <w:tc>
          <w:tcPr>
            <w:tcW w:w="5954" w:type="dxa"/>
            <w:shd w:val="clear" w:color="auto" w:fill="auto"/>
          </w:tcPr>
          <w:p w14:paraId="162A430C" w14:textId="77777777" w:rsidR="001C4294" w:rsidRPr="001C4294" w:rsidRDefault="001C4294" w:rsidP="00551411">
            <w:pPr>
              <w:spacing w:before="40" w:after="40"/>
              <w:jc w:val="left"/>
              <w:rPr>
                <w:rFonts w:cs="Calibri"/>
                <w:highlight w:val="yellow"/>
                <w:lang w:val="en-GB"/>
              </w:rPr>
            </w:pPr>
            <w:r w:rsidRPr="001C4294">
              <w:rPr>
                <w:rFonts w:cs="Calibri"/>
                <w:highlight w:val="yellow"/>
                <w:lang w:val="en-GB"/>
              </w:rPr>
              <w:t>Potential causes of disease Z in population C</w:t>
            </w:r>
          </w:p>
        </w:tc>
        <w:tc>
          <w:tcPr>
            <w:tcW w:w="1984" w:type="dxa"/>
            <w:shd w:val="clear" w:color="auto" w:fill="auto"/>
          </w:tcPr>
          <w:p w14:paraId="6E5AE7C4" w14:textId="77777777" w:rsidR="001C4294" w:rsidRPr="001C4294" w:rsidRDefault="001C4294" w:rsidP="001C4294">
            <w:pPr>
              <w:spacing w:before="40" w:after="40"/>
              <w:jc w:val="center"/>
              <w:rPr>
                <w:rFonts w:cs="Calibri"/>
                <w:highlight w:val="yellow"/>
                <w:lang w:val="en-GB"/>
              </w:rPr>
            </w:pPr>
            <w:r w:rsidRPr="001C4294">
              <w:rPr>
                <w:rFonts w:cs="Calibri"/>
                <w:highlight w:val="yellow"/>
                <w:lang w:val="en-GB"/>
              </w:rPr>
              <w:t>NWU-00001-17-A1</w:t>
            </w:r>
          </w:p>
        </w:tc>
        <w:tc>
          <w:tcPr>
            <w:tcW w:w="2835" w:type="dxa"/>
            <w:shd w:val="clear" w:color="auto" w:fill="auto"/>
          </w:tcPr>
          <w:p w14:paraId="307A4430" w14:textId="77777777" w:rsidR="001C4294" w:rsidRPr="001C4294" w:rsidRDefault="001C4294" w:rsidP="001C4294">
            <w:pPr>
              <w:spacing w:before="40" w:after="40"/>
              <w:jc w:val="center"/>
              <w:rPr>
                <w:rFonts w:cs="Calibri"/>
                <w:highlight w:val="yellow"/>
                <w:lang w:val="en-GB" w:eastAsia="en-ZA"/>
              </w:rPr>
            </w:pPr>
            <w:r w:rsidRPr="001C4294">
              <w:rPr>
                <w:rFonts w:cs="Calibri"/>
                <w:highlight w:val="yellow"/>
                <w:lang w:val="en-GB" w:eastAsia="en-ZA"/>
              </w:rPr>
              <w:t>Prof AB Jones</w:t>
            </w:r>
          </w:p>
        </w:tc>
      </w:tr>
    </w:tbl>
    <w:p w14:paraId="798B6B9A" w14:textId="77777777" w:rsidR="00784ADA" w:rsidRDefault="00784ADA" w:rsidP="004106D9">
      <w:pPr>
        <w:spacing w:before="120"/>
        <w:rPr>
          <w:b/>
        </w:rPr>
      </w:pPr>
    </w:p>
    <w:p w14:paraId="74ABEECD" w14:textId="77777777" w:rsidR="004106D9" w:rsidRDefault="004106D9" w:rsidP="004106D9">
      <w:pPr>
        <w:spacing w:before="120"/>
        <w:rPr>
          <w:b/>
        </w:rPr>
      </w:pPr>
      <w:r w:rsidRPr="004106D9">
        <w:rPr>
          <w:b/>
        </w:rPr>
        <w:t>Student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2399"/>
        <w:gridCol w:w="2085"/>
        <w:gridCol w:w="1645"/>
      </w:tblGrid>
      <w:tr w:rsidR="00944889" w14:paraId="37246E7B" w14:textId="77777777" w:rsidTr="00C25C01">
        <w:tc>
          <w:tcPr>
            <w:tcW w:w="4755" w:type="dxa"/>
            <w:shd w:val="clear" w:color="auto" w:fill="auto"/>
          </w:tcPr>
          <w:p w14:paraId="02F5120E" w14:textId="77777777" w:rsidR="00944889" w:rsidRPr="00C25C01" w:rsidRDefault="00944889" w:rsidP="00C25C01">
            <w:pPr>
              <w:spacing w:before="120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Title of the Honours study</w:t>
            </w:r>
          </w:p>
        </w:tc>
        <w:tc>
          <w:tcPr>
            <w:tcW w:w="2441" w:type="dxa"/>
            <w:shd w:val="clear" w:color="auto" w:fill="auto"/>
          </w:tcPr>
          <w:p w14:paraId="0EC26600" w14:textId="77777777" w:rsidR="00944889" w:rsidRPr="00C25C01" w:rsidRDefault="00944889" w:rsidP="00C25C01">
            <w:pPr>
              <w:spacing w:before="120"/>
              <w:jc w:val="left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Student(s) name and surname*</w:t>
            </w:r>
          </w:p>
        </w:tc>
        <w:tc>
          <w:tcPr>
            <w:tcW w:w="2120" w:type="dxa"/>
            <w:shd w:val="clear" w:color="auto" w:fill="auto"/>
          </w:tcPr>
          <w:p w14:paraId="52CFC958" w14:textId="77777777" w:rsidR="00944889" w:rsidRPr="00C25C01" w:rsidRDefault="00944889" w:rsidP="00C25C01">
            <w:pPr>
              <w:spacing w:before="120"/>
              <w:rPr>
                <w:b/>
              </w:rPr>
            </w:pPr>
            <w:r w:rsidRPr="00C25C01">
              <w:rPr>
                <w:rFonts w:cs="Calibri"/>
                <w:b/>
                <w:lang w:val="en-GB"/>
              </w:rPr>
              <w:t>Student number</w:t>
            </w:r>
          </w:p>
        </w:tc>
        <w:tc>
          <w:tcPr>
            <w:tcW w:w="1673" w:type="dxa"/>
            <w:shd w:val="clear" w:color="auto" w:fill="auto"/>
          </w:tcPr>
          <w:p w14:paraId="086C206B" w14:textId="77777777" w:rsidR="00944889" w:rsidRPr="00C25C01" w:rsidRDefault="00944889" w:rsidP="00C25C01">
            <w:pPr>
              <w:spacing w:before="120"/>
              <w:rPr>
                <w:rFonts w:cs="Calibri"/>
                <w:b/>
                <w:lang w:val="en-GB"/>
              </w:rPr>
            </w:pPr>
            <w:r w:rsidRPr="00C25C01">
              <w:rPr>
                <w:rFonts w:cs="Calibri"/>
                <w:b/>
                <w:lang w:val="en-GB"/>
              </w:rPr>
              <w:t>Study-leader</w:t>
            </w:r>
          </w:p>
        </w:tc>
      </w:tr>
      <w:tr w:rsidR="00944889" w14:paraId="6C000EC1" w14:textId="77777777" w:rsidTr="00C25C01">
        <w:tc>
          <w:tcPr>
            <w:tcW w:w="4755" w:type="dxa"/>
            <w:vMerge w:val="restart"/>
            <w:shd w:val="clear" w:color="auto" w:fill="auto"/>
          </w:tcPr>
          <w:p w14:paraId="0BAF34B6" w14:textId="77777777"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The association of chemical A with chemical B in population C</w:t>
            </w:r>
          </w:p>
        </w:tc>
        <w:tc>
          <w:tcPr>
            <w:tcW w:w="2441" w:type="dxa"/>
            <w:shd w:val="clear" w:color="auto" w:fill="auto"/>
          </w:tcPr>
          <w:p w14:paraId="5B85DD4B" w14:textId="77777777"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John Smith</w:t>
            </w:r>
          </w:p>
        </w:tc>
        <w:tc>
          <w:tcPr>
            <w:tcW w:w="2120" w:type="dxa"/>
            <w:shd w:val="clear" w:color="auto" w:fill="auto"/>
          </w:tcPr>
          <w:p w14:paraId="39876269" w14:textId="77777777"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12345678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19D719A8" w14:textId="77777777" w:rsidR="00944889" w:rsidRPr="00C25C01" w:rsidRDefault="00944889" w:rsidP="00C25C01">
            <w:pPr>
              <w:spacing w:before="120"/>
              <w:rPr>
                <w:rFonts w:cs="Calibri"/>
                <w:highlight w:val="yellow"/>
                <w:lang w:val="en-GB"/>
              </w:rPr>
            </w:pPr>
            <w:r w:rsidRPr="00C25C01">
              <w:rPr>
                <w:rFonts w:cs="Calibri"/>
                <w:highlight w:val="yellow"/>
                <w:lang w:val="en-GB"/>
              </w:rPr>
              <w:t>Dr A Kruger</w:t>
            </w:r>
          </w:p>
        </w:tc>
      </w:tr>
      <w:tr w:rsidR="00944889" w14:paraId="03E9D9C6" w14:textId="77777777" w:rsidTr="00C25C01">
        <w:tc>
          <w:tcPr>
            <w:tcW w:w="4755" w:type="dxa"/>
            <w:vMerge/>
            <w:shd w:val="clear" w:color="auto" w:fill="auto"/>
          </w:tcPr>
          <w:p w14:paraId="59430250" w14:textId="77777777" w:rsidR="00944889" w:rsidRPr="00784ADA" w:rsidRDefault="00944889" w:rsidP="00C25C01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14:paraId="7ABCAF2B" w14:textId="77777777"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Mary Parker</w:t>
            </w:r>
          </w:p>
        </w:tc>
        <w:tc>
          <w:tcPr>
            <w:tcW w:w="2120" w:type="dxa"/>
            <w:shd w:val="clear" w:color="auto" w:fill="auto"/>
          </w:tcPr>
          <w:p w14:paraId="33990B58" w14:textId="77777777" w:rsidR="00944889" w:rsidRPr="00784ADA" w:rsidRDefault="00944889" w:rsidP="00C25C01">
            <w:pPr>
              <w:spacing w:before="120"/>
            </w:pPr>
            <w:r w:rsidRPr="00C25C01">
              <w:rPr>
                <w:rFonts w:cs="Calibri"/>
                <w:highlight w:val="yellow"/>
                <w:lang w:val="en-GB"/>
              </w:rPr>
              <w:t>12876543</w:t>
            </w:r>
          </w:p>
        </w:tc>
        <w:tc>
          <w:tcPr>
            <w:tcW w:w="1673" w:type="dxa"/>
            <w:vMerge/>
            <w:shd w:val="clear" w:color="auto" w:fill="auto"/>
          </w:tcPr>
          <w:p w14:paraId="1154F93A" w14:textId="77777777" w:rsidR="00944889" w:rsidRPr="00C25C01" w:rsidRDefault="00944889" w:rsidP="00C25C01">
            <w:pPr>
              <w:spacing w:before="120"/>
              <w:rPr>
                <w:rFonts w:cs="Calibri"/>
                <w:highlight w:val="yellow"/>
                <w:lang w:val="en-GB"/>
              </w:rPr>
            </w:pPr>
          </w:p>
        </w:tc>
      </w:tr>
      <w:tr w:rsidR="00944889" w14:paraId="7AF7F454" w14:textId="77777777" w:rsidTr="00C25C01">
        <w:tc>
          <w:tcPr>
            <w:tcW w:w="4755" w:type="dxa"/>
            <w:shd w:val="clear" w:color="auto" w:fill="auto"/>
          </w:tcPr>
          <w:p w14:paraId="3D544125" w14:textId="77777777" w:rsidR="00944889" w:rsidRPr="00784ADA" w:rsidRDefault="00944889" w:rsidP="00C25C01">
            <w:pPr>
              <w:spacing w:before="120"/>
            </w:pPr>
          </w:p>
        </w:tc>
        <w:tc>
          <w:tcPr>
            <w:tcW w:w="2441" w:type="dxa"/>
            <w:shd w:val="clear" w:color="auto" w:fill="auto"/>
          </w:tcPr>
          <w:p w14:paraId="6453F577" w14:textId="77777777" w:rsidR="00944889" w:rsidRPr="00784ADA" w:rsidRDefault="00944889" w:rsidP="00C25C01">
            <w:pPr>
              <w:spacing w:before="120"/>
            </w:pPr>
          </w:p>
        </w:tc>
        <w:tc>
          <w:tcPr>
            <w:tcW w:w="2120" w:type="dxa"/>
            <w:shd w:val="clear" w:color="auto" w:fill="auto"/>
          </w:tcPr>
          <w:p w14:paraId="03FCCBF2" w14:textId="77777777" w:rsidR="00944889" w:rsidRPr="00784ADA" w:rsidRDefault="00944889" w:rsidP="00C25C01">
            <w:pPr>
              <w:spacing w:before="120"/>
            </w:pPr>
          </w:p>
        </w:tc>
        <w:tc>
          <w:tcPr>
            <w:tcW w:w="1673" w:type="dxa"/>
            <w:shd w:val="clear" w:color="auto" w:fill="auto"/>
          </w:tcPr>
          <w:p w14:paraId="1428C41B" w14:textId="77777777" w:rsidR="00944889" w:rsidRPr="00784ADA" w:rsidRDefault="00944889" w:rsidP="00C25C01">
            <w:pPr>
              <w:spacing w:before="120"/>
            </w:pPr>
          </w:p>
        </w:tc>
      </w:tr>
    </w:tbl>
    <w:p w14:paraId="15654762" w14:textId="77777777" w:rsidR="00CC774D" w:rsidRPr="00DF1353" w:rsidRDefault="001C4294" w:rsidP="00947740">
      <w:pPr>
        <w:spacing w:before="60" w:after="0"/>
        <w:rPr>
          <w:sz w:val="16"/>
          <w:szCs w:val="16"/>
          <w:lang w:val="en-GB"/>
        </w:rPr>
      </w:pPr>
      <w:r>
        <w:rPr>
          <w:rFonts w:cs="Calibri"/>
          <w:sz w:val="16"/>
          <w:szCs w:val="16"/>
          <w:lang w:val="en-GB"/>
        </w:rPr>
        <w:t>*</w:t>
      </w:r>
      <w:r w:rsidRPr="001C4294">
        <w:rPr>
          <w:rFonts w:cs="Calibri"/>
          <w:sz w:val="16"/>
          <w:szCs w:val="16"/>
          <w:lang w:val="en-GB"/>
        </w:rPr>
        <w:t>This column will include all students involved in the study</w:t>
      </w:r>
      <w:r>
        <w:rPr>
          <w:rFonts w:cs="Calibri"/>
          <w:sz w:val="16"/>
          <w:szCs w:val="16"/>
          <w:lang w:val="en-GB"/>
        </w:rPr>
        <w:t xml:space="preserve">. </w:t>
      </w:r>
      <w:r w:rsidR="00947740" w:rsidRPr="00DF1353">
        <w:rPr>
          <w:sz w:val="16"/>
          <w:szCs w:val="16"/>
          <w:lang w:val="en-GB"/>
        </w:rPr>
        <w:t>Please add rows to the table as required</w:t>
      </w:r>
    </w:p>
    <w:p w14:paraId="697040A8" w14:textId="77777777" w:rsidR="00AC0BC8" w:rsidRPr="00DF1353" w:rsidRDefault="00AC0BC8">
      <w:pPr>
        <w:rPr>
          <w:b/>
          <w:sz w:val="22"/>
          <w:szCs w:val="22"/>
          <w:lang w:val="en-GB"/>
        </w:rPr>
      </w:pPr>
    </w:p>
    <w:p w14:paraId="126D66DE" w14:textId="77777777" w:rsidR="009F2A94" w:rsidRPr="00DF1353" w:rsidRDefault="00AC0BC8">
      <w:pPr>
        <w:rPr>
          <w:b/>
          <w:sz w:val="22"/>
          <w:szCs w:val="22"/>
          <w:lang w:val="en-GB"/>
        </w:rPr>
      </w:pPr>
      <w:r w:rsidRPr="00DF1353">
        <w:rPr>
          <w:b/>
          <w:sz w:val="22"/>
          <w:szCs w:val="22"/>
          <w:lang w:val="en-GB"/>
        </w:rPr>
        <w:t>Declaration:</w:t>
      </w:r>
    </w:p>
    <w:p w14:paraId="0A101377" w14:textId="77777777" w:rsidR="00AC0BC8" w:rsidRDefault="00AC0BC8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I hereby declare that the studies mentioned above are not for publication purposes.</w:t>
      </w:r>
    </w:p>
    <w:p w14:paraId="25C77447" w14:textId="77777777" w:rsidR="00944889" w:rsidRDefault="00944889">
      <w:pPr>
        <w:rPr>
          <w:sz w:val="22"/>
          <w:szCs w:val="22"/>
          <w:lang w:val="en-GB"/>
        </w:rPr>
      </w:pPr>
    </w:p>
    <w:p w14:paraId="6FC49C89" w14:textId="77777777" w:rsidR="00944889" w:rsidRDefault="00944889">
      <w:pPr>
        <w:rPr>
          <w:sz w:val="22"/>
          <w:szCs w:val="22"/>
          <w:lang w:val="en-GB"/>
        </w:rPr>
      </w:pPr>
    </w:p>
    <w:p w14:paraId="64B61E51" w14:textId="77777777" w:rsidR="00944889" w:rsidRDefault="009448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</w:t>
      </w:r>
      <w:r w:rsidR="00E3523E">
        <w:rPr>
          <w:sz w:val="22"/>
          <w:szCs w:val="22"/>
          <w:lang w:val="en-GB"/>
        </w:rPr>
        <w:t>_</w:t>
      </w:r>
      <w:r>
        <w:rPr>
          <w:sz w:val="22"/>
          <w:szCs w:val="22"/>
          <w:lang w:val="en-GB"/>
        </w:rPr>
        <w:t>_</w:t>
      </w:r>
      <w:r w:rsidR="00E3523E">
        <w:rPr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 xml:space="preserve">____________                                                                      </w:t>
      </w:r>
      <w:r w:rsidR="0093166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__</w:t>
      </w:r>
      <w:r w:rsidR="00E3523E">
        <w:rPr>
          <w:sz w:val="22"/>
          <w:szCs w:val="22"/>
          <w:lang w:val="en-GB"/>
        </w:rPr>
        <w:t>_____</w:t>
      </w:r>
      <w:r>
        <w:rPr>
          <w:sz w:val="22"/>
          <w:szCs w:val="22"/>
          <w:lang w:val="en-GB"/>
        </w:rPr>
        <w:t>__________</w:t>
      </w:r>
    </w:p>
    <w:p w14:paraId="39B5EEA8" w14:textId="77777777" w:rsidR="00944889" w:rsidRPr="00DF1353" w:rsidRDefault="0094488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Signature of the </w:t>
      </w:r>
      <w:r w:rsidR="00931669">
        <w:rPr>
          <w:sz w:val="22"/>
          <w:szCs w:val="22"/>
          <w:lang w:val="en-GB"/>
        </w:rPr>
        <w:t>Study Leader</w:t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</w:r>
      <w:r w:rsidR="00931669">
        <w:rPr>
          <w:sz w:val="22"/>
          <w:szCs w:val="22"/>
          <w:lang w:val="en-GB"/>
        </w:rPr>
        <w:tab/>
        <w:t>Date</w:t>
      </w:r>
    </w:p>
    <w:p w14:paraId="139165B8" w14:textId="77777777" w:rsidR="00AC0BC8" w:rsidRPr="00DF1353" w:rsidRDefault="00AC0BC8">
      <w:pPr>
        <w:rPr>
          <w:sz w:val="22"/>
          <w:szCs w:val="22"/>
          <w:lang w:val="en-GB"/>
        </w:rPr>
      </w:pPr>
    </w:p>
    <w:p w14:paraId="4BF810A5" w14:textId="77777777" w:rsidR="00E77B9B" w:rsidRPr="00DF1353" w:rsidRDefault="00AC0BC8" w:rsidP="00E77B9B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>______________</w:t>
      </w:r>
      <w:r w:rsidR="00E3523E">
        <w:rPr>
          <w:sz w:val="22"/>
          <w:szCs w:val="22"/>
          <w:lang w:val="en-GB"/>
        </w:rPr>
        <w:t>______</w:t>
      </w:r>
      <w:r w:rsidRPr="00DF1353">
        <w:rPr>
          <w:sz w:val="22"/>
          <w:szCs w:val="22"/>
          <w:lang w:val="en-GB"/>
        </w:rPr>
        <w:t>_________</w:t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>
        <w:rPr>
          <w:sz w:val="22"/>
          <w:szCs w:val="22"/>
          <w:lang w:val="en-GB"/>
        </w:rPr>
        <w:tab/>
      </w:r>
      <w:r w:rsidR="00E77B9B" w:rsidRPr="00DF1353">
        <w:rPr>
          <w:sz w:val="22"/>
          <w:szCs w:val="22"/>
          <w:lang w:val="en-GB"/>
        </w:rPr>
        <w:t>__</w:t>
      </w:r>
      <w:r w:rsidR="00E3523E">
        <w:rPr>
          <w:sz w:val="22"/>
          <w:szCs w:val="22"/>
          <w:lang w:val="en-GB"/>
        </w:rPr>
        <w:t>______</w:t>
      </w:r>
      <w:r w:rsidR="00E77B9B" w:rsidRPr="00DF1353">
        <w:rPr>
          <w:sz w:val="22"/>
          <w:szCs w:val="22"/>
          <w:lang w:val="en-GB"/>
        </w:rPr>
        <w:t>_________</w:t>
      </w:r>
    </w:p>
    <w:p w14:paraId="06A36AC1" w14:textId="77777777" w:rsidR="00E77B9B" w:rsidRPr="00DF1353" w:rsidRDefault="00E77B9B" w:rsidP="002A47D5">
      <w:pPr>
        <w:rPr>
          <w:sz w:val="22"/>
          <w:szCs w:val="22"/>
          <w:lang w:val="en-GB"/>
        </w:rPr>
      </w:pPr>
      <w:r w:rsidRPr="00DF1353">
        <w:rPr>
          <w:sz w:val="22"/>
          <w:szCs w:val="22"/>
          <w:lang w:val="en-GB"/>
        </w:rPr>
        <w:t xml:space="preserve">Signature of </w:t>
      </w:r>
      <w:r w:rsidR="00931669">
        <w:rPr>
          <w:sz w:val="22"/>
          <w:szCs w:val="22"/>
          <w:lang w:val="en-GB"/>
        </w:rPr>
        <w:t>Research Co-ordinator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F1353">
        <w:rPr>
          <w:sz w:val="22"/>
          <w:szCs w:val="22"/>
          <w:lang w:val="en-GB"/>
        </w:rPr>
        <w:t>Date</w:t>
      </w:r>
    </w:p>
    <w:p w14:paraId="4643154D" w14:textId="77777777" w:rsidR="00AC0BC8" w:rsidRPr="00DF1353" w:rsidRDefault="00AC0BC8">
      <w:pPr>
        <w:rPr>
          <w:sz w:val="22"/>
          <w:szCs w:val="22"/>
          <w:lang w:val="en-GB"/>
        </w:rPr>
      </w:pPr>
    </w:p>
    <w:p w14:paraId="169504BD" w14:textId="77777777" w:rsidR="00AC0BC8" w:rsidRPr="00DF1353" w:rsidRDefault="00AC0BC8">
      <w:pPr>
        <w:rPr>
          <w:b/>
          <w:sz w:val="22"/>
          <w:szCs w:val="22"/>
          <w:lang w:val="en-GB"/>
        </w:rPr>
      </w:pPr>
    </w:p>
    <w:sectPr w:rsidR="00AC0BC8" w:rsidRPr="00DF1353" w:rsidSect="001C4294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B9E0" w14:textId="77777777" w:rsidR="0087596F" w:rsidRDefault="0087596F">
      <w:pPr>
        <w:spacing w:after="0"/>
      </w:pPr>
      <w:r>
        <w:separator/>
      </w:r>
    </w:p>
  </w:endnote>
  <w:endnote w:type="continuationSeparator" w:id="0">
    <w:p w14:paraId="0619D25F" w14:textId="77777777" w:rsidR="0087596F" w:rsidRDefault="00875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E2246" w14:textId="77777777" w:rsidR="0087596F" w:rsidRDefault="0087596F">
      <w:pPr>
        <w:spacing w:after="0"/>
      </w:pPr>
      <w:r>
        <w:separator/>
      </w:r>
    </w:p>
  </w:footnote>
  <w:footnote w:type="continuationSeparator" w:id="0">
    <w:p w14:paraId="6FEB5FF4" w14:textId="77777777" w:rsidR="0087596F" w:rsidRDefault="008759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03DA8"/>
    <w:lvl w:ilvl="0">
      <w:start w:val="1"/>
      <w:numFmt w:val="decimal"/>
      <w:pStyle w:val="ListNumber5"/>
      <w:lvlText w:val="%1.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21B20BBC"/>
    <w:lvl w:ilvl="0">
      <w:start w:val="1"/>
      <w:numFmt w:val="decimal"/>
      <w:pStyle w:val="ListNumber4"/>
      <w:lvlText w:val="%1."/>
      <w:lvlJc w:val="left"/>
      <w:pPr>
        <w:tabs>
          <w:tab w:val="num" w:pos="2268"/>
        </w:tabs>
        <w:ind w:left="2268" w:hanging="56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910199E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63A5C9E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5A65EB2"/>
    <w:lvl w:ilvl="0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474E4"/>
    <w:lvl w:ilvl="0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40C07C"/>
    <w:lvl w:ilvl="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CCB458"/>
    <w:lvl w:ilvl="0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4E594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B0F5C4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0" w15:restartNumberingAfterBreak="0">
    <w:nsid w:val="07C83D8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174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C533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F96EE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E495F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75563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4487"/>
    <w:multiLevelType w:val="hybridMultilevel"/>
    <w:tmpl w:val="00CE5DC8"/>
    <w:lvl w:ilvl="0" w:tplc="4190BA6A">
      <w:start w:val="1"/>
      <w:numFmt w:val="decimal"/>
      <w:pStyle w:val="ListNumberBrackets5"/>
      <w:lvlText w:val="(%1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6A2BE4"/>
    <w:multiLevelType w:val="hybridMultilevel"/>
    <w:tmpl w:val="A170DA30"/>
    <w:lvl w:ilvl="0" w:tplc="505674DC">
      <w:start w:val="1"/>
      <w:numFmt w:val="decimal"/>
      <w:pStyle w:val="ListNumberBrackets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A53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91419"/>
    <w:multiLevelType w:val="hybridMultilevel"/>
    <w:tmpl w:val="684484AE"/>
    <w:lvl w:ilvl="0" w:tplc="3A60FF86">
      <w:start w:val="1"/>
      <w:numFmt w:val="bullet"/>
      <w:lvlText w:val=""/>
      <w:lvlJc w:val="left"/>
      <w:pPr>
        <w:tabs>
          <w:tab w:val="num" w:pos="1072"/>
        </w:tabs>
        <w:ind w:left="1072" w:hanging="3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5504"/>
    <w:multiLevelType w:val="hybridMultilevel"/>
    <w:tmpl w:val="76587892"/>
    <w:lvl w:ilvl="0" w:tplc="E094340E">
      <w:start w:val="1"/>
      <w:numFmt w:val="decimal"/>
      <w:pStyle w:val="ListNumberBracket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3B465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40EC66FE"/>
    <w:multiLevelType w:val="hybridMultilevel"/>
    <w:tmpl w:val="9326835E"/>
    <w:lvl w:ilvl="0" w:tplc="E3A2490A">
      <w:start w:val="1"/>
      <w:numFmt w:val="lowerLetter"/>
      <w:pStyle w:val="ListABC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20F11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439E7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741B7"/>
    <w:multiLevelType w:val="hybridMultilevel"/>
    <w:tmpl w:val="E508E25C"/>
    <w:lvl w:ilvl="0" w:tplc="CE30A3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9339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B3042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C63F0"/>
    <w:multiLevelType w:val="hybridMultilevel"/>
    <w:tmpl w:val="DE6A043A"/>
    <w:lvl w:ilvl="0" w:tplc="9BF69AB0">
      <w:start w:val="1"/>
      <w:numFmt w:val="decimal"/>
      <w:pStyle w:val="ListNumberBrackets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72B15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5066D"/>
    <w:multiLevelType w:val="hybridMultilevel"/>
    <w:tmpl w:val="4176A7F8"/>
    <w:lvl w:ilvl="0" w:tplc="3F9A487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54132"/>
    <w:multiLevelType w:val="hybridMultilevel"/>
    <w:tmpl w:val="D1542D06"/>
    <w:lvl w:ilvl="0" w:tplc="FD92856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24BA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11E1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5138DE"/>
    <w:multiLevelType w:val="hybridMultilevel"/>
    <w:tmpl w:val="923C9144"/>
    <w:lvl w:ilvl="0" w:tplc="9C0CF612">
      <w:start w:val="1"/>
      <w:numFmt w:val="decimal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923DA0"/>
    <w:multiLevelType w:val="multilevel"/>
    <w:tmpl w:val="54166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9790930"/>
    <w:multiLevelType w:val="multilevel"/>
    <w:tmpl w:val="890C3C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62422"/>
    <w:multiLevelType w:val="hybridMultilevel"/>
    <w:tmpl w:val="2F74E71C"/>
    <w:lvl w:ilvl="0" w:tplc="71C61C0A">
      <w:start w:val="1"/>
      <w:numFmt w:val="lowerLetter"/>
      <w:pStyle w:val="ListABC2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72729"/>
    <w:multiLevelType w:val="hybridMultilevel"/>
    <w:tmpl w:val="484287CE"/>
    <w:lvl w:ilvl="0" w:tplc="B15CBBB2">
      <w:start w:val="1"/>
      <w:numFmt w:val="lowerLetter"/>
      <w:lvlText w:val="(%1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796EE9"/>
    <w:multiLevelType w:val="hybridMultilevel"/>
    <w:tmpl w:val="7A7E919E"/>
    <w:lvl w:ilvl="0" w:tplc="1416F83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74B50"/>
    <w:multiLevelType w:val="hybridMultilevel"/>
    <w:tmpl w:val="BCB29B36"/>
    <w:lvl w:ilvl="0" w:tplc="1076E5AC">
      <w:start w:val="1"/>
      <w:numFmt w:val="decimal"/>
      <w:pStyle w:val="ListNumberBrackets4"/>
      <w:lvlText w:val="(%1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26D81"/>
    <w:multiLevelType w:val="hybridMultilevel"/>
    <w:tmpl w:val="C08C3E18"/>
    <w:lvl w:ilvl="0" w:tplc="A2E23F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6723">
    <w:abstractNumId w:val="35"/>
  </w:num>
  <w:num w:numId="2" w16cid:durableId="991829999">
    <w:abstractNumId w:val="18"/>
  </w:num>
  <w:num w:numId="3" w16cid:durableId="2072001127">
    <w:abstractNumId w:val="12"/>
  </w:num>
  <w:num w:numId="4" w16cid:durableId="174461111">
    <w:abstractNumId w:val="9"/>
  </w:num>
  <w:num w:numId="5" w16cid:durableId="222301415">
    <w:abstractNumId w:val="7"/>
  </w:num>
  <w:num w:numId="6" w16cid:durableId="1690908407">
    <w:abstractNumId w:val="6"/>
  </w:num>
  <w:num w:numId="7" w16cid:durableId="1200238613">
    <w:abstractNumId w:val="5"/>
  </w:num>
  <w:num w:numId="8" w16cid:durableId="372080546">
    <w:abstractNumId w:val="4"/>
  </w:num>
  <w:num w:numId="9" w16cid:durableId="1496921833">
    <w:abstractNumId w:val="8"/>
  </w:num>
  <w:num w:numId="10" w16cid:durableId="906459461">
    <w:abstractNumId w:val="3"/>
  </w:num>
  <w:num w:numId="11" w16cid:durableId="207113578">
    <w:abstractNumId w:val="2"/>
  </w:num>
  <w:num w:numId="12" w16cid:durableId="1957759796">
    <w:abstractNumId w:val="1"/>
  </w:num>
  <w:num w:numId="13" w16cid:durableId="187763713">
    <w:abstractNumId w:val="0"/>
  </w:num>
  <w:num w:numId="14" w16cid:durableId="134642671">
    <w:abstractNumId w:val="22"/>
  </w:num>
  <w:num w:numId="15" w16cid:durableId="1021783472">
    <w:abstractNumId w:val="37"/>
  </w:num>
  <w:num w:numId="16" w16cid:durableId="911431331">
    <w:abstractNumId w:val="38"/>
  </w:num>
  <w:num w:numId="17" w16cid:durableId="1519737126">
    <w:abstractNumId w:val="39"/>
  </w:num>
  <w:num w:numId="18" w16cid:durableId="687220583">
    <w:abstractNumId w:val="31"/>
  </w:num>
  <w:num w:numId="19" w16cid:durableId="598147314">
    <w:abstractNumId w:val="19"/>
  </w:num>
  <w:num w:numId="20" w16cid:durableId="812792518">
    <w:abstractNumId w:val="25"/>
  </w:num>
  <w:num w:numId="21" w16cid:durableId="1331911071">
    <w:abstractNumId w:val="26"/>
  </w:num>
  <w:num w:numId="22" w16cid:durableId="826675196">
    <w:abstractNumId w:val="30"/>
  </w:num>
  <w:num w:numId="23" w16cid:durableId="1391808103">
    <w:abstractNumId w:val="34"/>
  </w:num>
  <w:num w:numId="24" w16cid:durableId="1000961522">
    <w:abstractNumId w:val="32"/>
  </w:num>
  <w:num w:numId="25" w16cid:durableId="2002924442">
    <w:abstractNumId w:val="10"/>
  </w:num>
  <w:num w:numId="26" w16cid:durableId="718823431">
    <w:abstractNumId w:val="21"/>
  </w:num>
  <w:num w:numId="27" w16cid:durableId="333732116">
    <w:abstractNumId w:val="27"/>
  </w:num>
  <w:num w:numId="28" w16cid:durableId="2128963554">
    <w:abstractNumId w:val="33"/>
  </w:num>
  <w:num w:numId="29" w16cid:durableId="1315522180">
    <w:abstractNumId w:val="20"/>
  </w:num>
  <w:num w:numId="30" w16cid:durableId="503513112">
    <w:abstractNumId w:val="17"/>
  </w:num>
  <w:num w:numId="31" w16cid:durableId="1265265083">
    <w:abstractNumId w:val="28"/>
  </w:num>
  <w:num w:numId="32" w16cid:durableId="1737632113">
    <w:abstractNumId w:val="11"/>
  </w:num>
  <w:num w:numId="33" w16cid:durableId="860315677">
    <w:abstractNumId w:val="40"/>
  </w:num>
  <w:num w:numId="34" w16cid:durableId="1288513287">
    <w:abstractNumId w:val="16"/>
  </w:num>
  <w:num w:numId="35" w16cid:durableId="1397170017">
    <w:abstractNumId w:val="35"/>
  </w:num>
  <w:num w:numId="36" w16cid:durableId="1586037009">
    <w:abstractNumId w:val="29"/>
  </w:num>
  <w:num w:numId="37" w16cid:durableId="1385178383">
    <w:abstractNumId w:val="23"/>
  </w:num>
  <w:num w:numId="38" w16cid:durableId="951866458">
    <w:abstractNumId w:val="15"/>
  </w:num>
  <w:num w:numId="39" w16cid:durableId="1451238625">
    <w:abstractNumId w:val="36"/>
  </w:num>
  <w:num w:numId="40" w16cid:durableId="793136890">
    <w:abstractNumId w:val="13"/>
  </w:num>
  <w:num w:numId="41" w16cid:durableId="363138369">
    <w:abstractNumId w:val="14"/>
  </w:num>
  <w:num w:numId="42" w16cid:durableId="1804730545">
    <w:abstractNumId w:val="24"/>
  </w:num>
  <w:num w:numId="43" w16cid:durableId="49665471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B6"/>
    <w:rsid w:val="00045C97"/>
    <w:rsid w:val="00063C9B"/>
    <w:rsid w:val="00095E56"/>
    <w:rsid w:val="000D14F1"/>
    <w:rsid w:val="000F5FB1"/>
    <w:rsid w:val="00122A63"/>
    <w:rsid w:val="00194880"/>
    <w:rsid w:val="001C1DEF"/>
    <w:rsid w:val="001C4294"/>
    <w:rsid w:val="002454C1"/>
    <w:rsid w:val="002960C3"/>
    <w:rsid w:val="002A47D5"/>
    <w:rsid w:val="002A63B1"/>
    <w:rsid w:val="0031567D"/>
    <w:rsid w:val="00325A9D"/>
    <w:rsid w:val="00342A0A"/>
    <w:rsid w:val="003B2185"/>
    <w:rsid w:val="003C4AC8"/>
    <w:rsid w:val="003C6B0B"/>
    <w:rsid w:val="004106D9"/>
    <w:rsid w:val="00454D48"/>
    <w:rsid w:val="004D458D"/>
    <w:rsid w:val="005416CE"/>
    <w:rsid w:val="00551411"/>
    <w:rsid w:val="00784ADA"/>
    <w:rsid w:val="00786758"/>
    <w:rsid w:val="007C2321"/>
    <w:rsid w:val="0087596F"/>
    <w:rsid w:val="008B7839"/>
    <w:rsid w:val="008D0A6B"/>
    <w:rsid w:val="00900A98"/>
    <w:rsid w:val="00931669"/>
    <w:rsid w:val="00944889"/>
    <w:rsid w:val="00947740"/>
    <w:rsid w:val="00967FA0"/>
    <w:rsid w:val="009841BF"/>
    <w:rsid w:val="009F2A94"/>
    <w:rsid w:val="00AB455D"/>
    <w:rsid w:val="00AC03A0"/>
    <w:rsid w:val="00AC0BC8"/>
    <w:rsid w:val="00B12CD6"/>
    <w:rsid w:val="00B916C0"/>
    <w:rsid w:val="00C131B6"/>
    <w:rsid w:val="00C25C01"/>
    <w:rsid w:val="00CA2BCF"/>
    <w:rsid w:val="00CA572F"/>
    <w:rsid w:val="00CA6ACF"/>
    <w:rsid w:val="00CC774D"/>
    <w:rsid w:val="00CE3ED0"/>
    <w:rsid w:val="00CF183D"/>
    <w:rsid w:val="00D008E1"/>
    <w:rsid w:val="00D45735"/>
    <w:rsid w:val="00DF1353"/>
    <w:rsid w:val="00E3523E"/>
    <w:rsid w:val="00E46BB6"/>
    <w:rsid w:val="00E70F98"/>
    <w:rsid w:val="00E77B9B"/>
    <w:rsid w:val="00EA7934"/>
    <w:rsid w:val="00EC0142"/>
    <w:rsid w:val="00E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9994A"/>
  <w15:chartTrackingRefBased/>
  <w15:docId w15:val="{95836AE4-4D02-4BDC-8BD2-CCAD5901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5"/>
      </w:numPr>
      <w:spacing w:before="240"/>
      <w:ind w:left="431" w:hanging="431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5"/>
      </w:numPr>
      <w:spacing w:before="240"/>
      <w:ind w:left="578" w:hanging="578"/>
      <w:outlineLvl w:val="1"/>
    </w:pPr>
    <w:rPr>
      <w:rFonts w:cs="Arial"/>
      <w:b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spacing w:before="1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spacing w:before="1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spacing w:before="12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5"/>
      </w:numPr>
      <w:spacing w:before="12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5"/>
      </w:numPr>
      <w:spacing w:before="12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5"/>
      </w:numPr>
      <w:spacing w:before="12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5"/>
      </w:numPr>
      <w:spacing w:before="1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Heading1"/>
    <w:next w:val="Normal"/>
    <w:pPr>
      <w:keepNext w:val="0"/>
    </w:pPr>
    <w:rPr>
      <w:b w:val="0"/>
      <w:sz w:val="20"/>
    </w:rPr>
  </w:style>
  <w:style w:type="paragraph" w:customStyle="1" w:styleId="Par2">
    <w:name w:val="Par 2"/>
    <w:basedOn w:val="Heading2"/>
    <w:next w:val="Normal"/>
    <w:pPr>
      <w:keepNext w:val="0"/>
    </w:pPr>
    <w:rPr>
      <w:b w:val="0"/>
      <w:sz w:val="20"/>
    </w:rPr>
  </w:style>
  <w:style w:type="paragraph" w:customStyle="1" w:styleId="Par3">
    <w:name w:val="Par 3"/>
    <w:basedOn w:val="Heading3"/>
    <w:next w:val="Normal"/>
    <w:pPr>
      <w:keepNext w:val="0"/>
    </w:pPr>
    <w:rPr>
      <w:b w:val="0"/>
    </w:rPr>
  </w:style>
  <w:style w:type="paragraph" w:customStyle="1" w:styleId="Par4">
    <w:name w:val="Par 4"/>
    <w:basedOn w:val="Heading4"/>
    <w:next w:val="Normal"/>
    <w:pPr>
      <w:keepNext w:val="0"/>
    </w:pPr>
    <w:rPr>
      <w:b w:val="0"/>
    </w:rPr>
  </w:style>
  <w:style w:type="paragraph" w:customStyle="1" w:styleId="Par5">
    <w:name w:val="Par 5"/>
    <w:basedOn w:val="Heading5"/>
    <w:next w:val="Normal"/>
    <w:pPr>
      <w:keepNext w:val="0"/>
    </w:pPr>
    <w:rPr>
      <w:b w:val="0"/>
    </w:rPr>
  </w:style>
  <w:style w:type="paragraph" w:customStyle="1" w:styleId="Par6">
    <w:name w:val="Par 6"/>
    <w:basedOn w:val="Heading6"/>
    <w:next w:val="Normal"/>
    <w:pPr>
      <w:keepNext w:val="0"/>
    </w:pPr>
    <w:rPr>
      <w:b w:val="0"/>
    </w:rPr>
  </w:style>
  <w:style w:type="paragraph" w:customStyle="1" w:styleId="Par7">
    <w:name w:val="Par 7"/>
    <w:basedOn w:val="Heading7"/>
    <w:next w:val="Normal"/>
    <w:pPr>
      <w:keepNext w:val="0"/>
    </w:pPr>
  </w:style>
  <w:style w:type="paragraph" w:customStyle="1" w:styleId="Par8">
    <w:name w:val="Par 8"/>
    <w:basedOn w:val="Heading8"/>
    <w:next w:val="Normal"/>
    <w:pPr>
      <w:keepNext w:val="0"/>
    </w:pPr>
    <w:rPr>
      <w:szCs w:val="20"/>
    </w:rPr>
  </w:style>
  <w:style w:type="paragraph" w:customStyle="1" w:styleId="Par9">
    <w:name w:val="Par 9"/>
    <w:basedOn w:val="Heading9"/>
    <w:next w:val="Normal"/>
    <w:pPr>
      <w:keepNext w:val="0"/>
    </w:pPr>
  </w:style>
  <w:style w:type="paragraph" w:customStyle="1" w:styleId="NormalBold">
    <w:name w:val="Normal_Bold"/>
    <w:basedOn w:val="Normal"/>
    <w:next w:val="Normal"/>
    <w:rPr>
      <w:b/>
    </w:rPr>
  </w:style>
  <w:style w:type="paragraph" w:customStyle="1" w:styleId="NormalIndentLeft">
    <w:name w:val="Normal_IndentLeft"/>
    <w:basedOn w:val="Normal"/>
    <w:next w:val="Normal"/>
    <w:pPr>
      <w:ind w:left="720"/>
    </w:pPr>
  </w:style>
  <w:style w:type="paragraph" w:customStyle="1" w:styleId="NormalIndentLeftRight">
    <w:name w:val="Normal_IndentLeftRight"/>
    <w:basedOn w:val="Normal"/>
    <w:next w:val="Normal"/>
    <w:pPr>
      <w:ind w:left="720" w:right="720"/>
    </w:pPr>
  </w:style>
  <w:style w:type="paragraph" w:customStyle="1" w:styleId="NormalItalic">
    <w:name w:val="Normal_Italic"/>
    <w:basedOn w:val="Normal"/>
    <w:next w:val="Normal"/>
    <w:rPr>
      <w:i/>
    </w:rPr>
  </w:style>
  <w:style w:type="paragraph" w:customStyle="1" w:styleId="Dept">
    <w:name w:val="Dept"/>
    <w:basedOn w:val="Normal"/>
    <w:pPr>
      <w:framePr w:w="3168" w:h="1411" w:hSpace="187" w:wrap="around" w:vAnchor="page" w:hAnchor="page" w:x="8166" w:y="1772"/>
      <w:tabs>
        <w:tab w:val="left" w:pos="567"/>
        <w:tab w:val="right" w:pos="3154"/>
      </w:tabs>
      <w:spacing w:line="240" w:lineRule="atLeast"/>
    </w:pPr>
    <w:rPr>
      <w:b/>
      <w:sz w:val="18"/>
      <w:lang w:val="en-GB"/>
    </w:rPr>
  </w:style>
  <w:style w:type="paragraph" w:customStyle="1" w:styleId="Citation">
    <w:name w:val="Citation"/>
    <w:basedOn w:val="Normal"/>
    <w:next w:val="Normal"/>
    <w:pPr>
      <w:spacing w:before="120"/>
    </w:pPr>
    <w:rPr>
      <w:i/>
    </w:rPr>
  </w:style>
  <w:style w:type="paragraph" w:customStyle="1" w:styleId="Heading0">
    <w:name w:val="Heading 0"/>
    <w:basedOn w:val="Normal"/>
    <w:next w:val="Heading1"/>
    <w:pPr>
      <w:spacing w:before="240" w:after="240"/>
    </w:pPr>
    <w:rPr>
      <w:b/>
      <w:sz w:val="28"/>
    </w:rPr>
  </w:style>
  <w:style w:type="paragraph" w:customStyle="1" w:styleId="Department">
    <w:name w:val="Department"/>
    <w:basedOn w:val="Normal"/>
    <w:next w:val="Normal"/>
    <w:rPr>
      <w:b/>
      <w:sz w:val="18"/>
      <w:szCs w:val="18"/>
    </w:rPr>
  </w:style>
  <w:style w:type="paragraph" w:customStyle="1" w:styleId="DocSource">
    <w:name w:val="DocSource"/>
    <w:basedOn w:val="Normal"/>
    <w:pPr>
      <w:jc w:val="left"/>
    </w:pPr>
    <w:rPr>
      <w:sz w:val="12"/>
      <w:szCs w:val="12"/>
    </w:rPr>
  </w:style>
  <w:style w:type="paragraph" w:customStyle="1" w:styleId="DocEnd">
    <w:name w:val="DocEnd"/>
    <w:basedOn w:val="Normal"/>
    <w:next w:val="DocSource"/>
    <w:pPr>
      <w:spacing w:before="240" w:after="360"/>
    </w:pPr>
    <w:rPr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582"/>
        <w:tab w:val="right" w:pos="14799"/>
      </w:tabs>
      <w:spacing w:after="0"/>
      <w:jc w:val="left"/>
    </w:pPr>
    <w:rPr>
      <w:b/>
      <w:sz w:val="16"/>
      <w:szCs w:val="16"/>
    </w:rPr>
  </w:style>
  <w:style w:type="character" w:styleId="FootnoteReference">
    <w:name w:val="footnote reference"/>
    <w:rPr>
      <w:rFonts w:ascii="Arial" w:hAnsi="Arial"/>
      <w:sz w:val="16"/>
      <w:vertAlign w:val="superscript"/>
      <w:lang w:val="af-ZA"/>
    </w:rPr>
  </w:style>
  <w:style w:type="paragraph" w:styleId="FootnoteText">
    <w:name w:val="footnote text"/>
    <w:basedOn w:val="Normal"/>
    <w:pPr>
      <w:tabs>
        <w:tab w:val="left" w:pos="170"/>
      </w:tabs>
      <w:ind w:left="170" w:hanging="170"/>
    </w:pPr>
    <w:rPr>
      <w:sz w:val="16"/>
    </w:rPr>
  </w:style>
  <w:style w:type="paragraph" w:customStyle="1" w:styleId="TableHeading">
    <w:name w:val="Table_Heading"/>
    <w:basedOn w:val="Normal"/>
    <w:next w:val="Normal"/>
    <w:pPr>
      <w:keepNext/>
      <w:spacing w:before="120"/>
      <w:jc w:val="left"/>
    </w:pPr>
    <w:rPr>
      <w:b/>
    </w:rPr>
  </w:style>
  <w:style w:type="character" w:styleId="Hyperlink">
    <w:name w:val="Hyperlink"/>
    <w:semiHidden/>
    <w:rPr>
      <w:rFonts w:ascii="Arial" w:hAnsi="Arial"/>
      <w:color w:val="0000FF"/>
      <w:sz w:val="20"/>
      <w:szCs w:val="20"/>
      <w:u w:val="single"/>
      <w:lang w:val="af-ZA"/>
    </w:rPr>
  </w:style>
  <w:style w:type="character" w:styleId="PageNumber">
    <w:name w:val="page number"/>
    <w:rPr>
      <w:rFonts w:ascii="Arial" w:hAnsi="Arial"/>
      <w:sz w:val="20"/>
      <w:szCs w:val="20"/>
      <w:lang w:val="af-ZA"/>
    </w:rPr>
  </w:style>
  <w:style w:type="paragraph" w:customStyle="1" w:styleId="TableParagraphAfter">
    <w:name w:val="Table_ParagraphAfter"/>
    <w:basedOn w:val="Normal"/>
    <w:next w:val="Normal"/>
    <w:pPr>
      <w:spacing w:before="240"/>
    </w:p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af-ZA" w:eastAsia="en-US"/>
    </w:rPr>
  </w:style>
  <w:style w:type="paragraph" w:customStyle="1" w:styleId="ListABC1">
    <w:name w:val="List_ABC 1"/>
    <w:basedOn w:val="Normal"/>
    <w:pPr>
      <w:numPr>
        <w:numId w:val="14"/>
      </w:numPr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299"/>
      </w:tabs>
      <w:spacing w:before="180"/>
      <w:ind w:left="1202" w:right="567" w:hanging="1202"/>
    </w:pPr>
    <w:rPr>
      <w:b/>
      <w:sz w:val="22"/>
      <w:szCs w:val="22"/>
    </w:rPr>
  </w:style>
  <w:style w:type="paragraph" w:customStyle="1" w:styleId="ListABC2">
    <w:name w:val="List_ABC 2"/>
    <w:basedOn w:val="Normal"/>
    <w:pPr>
      <w:numPr>
        <w:numId w:val="15"/>
      </w:numPr>
    </w:pPr>
  </w:style>
  <w:style w:type="paragraph" w:customStyle="1" w:styleId="ListNumberBrackets">
    <w:name w:val="List_Number_Brackets"/>
    <w:basedOn w:val="Normal"/>
    <w:pPr>
      <w:numPr>
        <w:numId w:val="29"/>
      </w:numPr>
    </w:pPr>
  </w:style>
  <w:style w:type="paragraph" w:customStyle="1" w:styleId="ListNumberBrackets2">
    <w:name w:val="List_Number_Brackets 2"/>
    <w:basedOn w:val="Normal"/>
    <w:pPr>
      <w:numPr>
        <w:numId w:val="30"/>
      </w:numPr>
    </w:pPr>
  </w:style>
  <w:style w:type="paragraph" w:customStyle="1" w:styleId="ListNumberBrackets3">
    <w:name w:val="List_Number_Brackets 3"/>
    <w:basedOn w:val="Normal"/>
    <w:pPr>
      <w:numPr>
        <w:numId w:val="31"/>
      </w:numPr>
    </w:pPr>
  </w:style>
  <w:style w:type="paragraph" w:customStyle="1" w:styleId="ListNumberBrackets4">
    <w:name w:val="List_Number_Brackets 4"/>
    <w:basedOn w:val="Normal"/>
    <w:pPr>
      <w:numPr>
        <w:numId w:val="33"/>
      </w:numPr>
    </w:pPr>
  </w:style>
  <w:style w:type="paragraph" w:customStyle="1" w:styleId="ListNumberBrackets5">
    <w:name w:val="List_Number_Brackets 5"/>
    <w:basedOn w:val="Normal"/>
    <w:pPr>
      <w:numPr>
        <w:numId w:val="34"/>
      </w:numPr>
    </w:pPr>
  </w:style>
  <w:style w:type="paragraph" w:customStyle="1" w:styleId="NormalHeader">
    <w:name w:val="Normal_Header"/>
    <w:basedOn w:val="Normal"/>
    <w:next w:val="Normal"/>
    <w:pPr>
      <w:keepNext/>
      <w:spacing w:after="60"/>
      <w:jc w:val="left"/>
    </w:pPr>
    <w:rPr>
      <w:b/>
      <w:lang w:val="en-US"/>
    </w:rPr>
  </w:style>
  <w:style w:type="paragraph" w:customStyle="1" w:styleId="CaptionBotTblFig">
    <w:name w:val="CaptionBot_Tbl_Fig"/>
    <w:basedOn w:val="Normal"/>
    <w:next w:val="Normal"/>
    <w:pPr>
      <w:spacing w:before="60" w:after="360"/>
      <w:ind w:left="1134" w:hanging="1134"/>
    </w:pPr>
    <w:rPr>
      <w:b/>
    </w:rPr>
  </w:style>
  <w:style w:type="numbering" w:styleId="111111">
    <w:name w:val="Outline List 2"/>
    <w:basedOn w:val="NoList"/>
    <w:semiHidden/>
    <w:pPr>
      <w:numPr>
        <w:numId w:val="24"/>
      </w:numPr>
    </w:pPr>
  </w:style>
  <w:style w:type="numbering" w:styleId="1ai">
    <w:name w:val="Outline List 1"/>
    <w:basedOn w:val="NoList"/>
    <w:semiHidden/>
    <w:pPr>
      <w:numPr>
        <w:numId w:val="25"/>
      </w:numPr>
    </w:pPr>
  </w:style>
  <w:style w:type="numbering" w:styleId="ArticleSection">
    <w:name w:val="Outline List 3"/>
    <w:basedOn w:val="NoList"/>
    <w:semiHidden/>
    <w:pPr>
      <w:numPr>
        <w:numId w:val="26"/>
      </w:numPr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pPr>
      <w:spacing w:line="480" w:lineRule="auto"/>
    </w:pPr>
  </w:style>
  <w:style w:type="paragraph" w:styleId="BodyText3">
    <w:name w:val="Body Text 3"/>
    <w:basedOn w:val="Normal"/>
    <w:semiHidden/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line="480" w:lineRule="auto"/>
      <w:ind w:left="283"/>
    </w:pPr>
  </w:style>
  <w:style w:type="paragraph" w:styleId="BodyTextIndent3">
    <w:name w:val="Body Text Indent 3"/>
    <w:basedOn w:val="Normal"/>
    <w:semiHidden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1134"/>
    </w:pPr>
  </w:style>
  <w:style w:type="paragraph" w:styleId="ListContinue3">
    <w:name w:val="List Continue 3"/>
    <w:basedOn w:val="Normal"/>
    <w:pPr>
      <w:ind w:left="1701"/>
    </w:pPr>
  </w:style>
  <w:style w:type="paragraph" w:styleId="ListContinue4">
    <w:name w:val="List Continue 4"/>
    <w:basedOn w:val="Normal"/>
    <w:pPr>
      <w:ind w:left="2268"/>
    </w:pPr>
  </w:style>
  <w:style w:type="paragraph" w:styleId="ListContinue5">
    <w:name w:val="List Continue 5"/>
    <w:basedOn w:val="Normal"/>
    <w:pPr>
      <w:ind w:left="283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299"/>
      </w:tabs>
      <w:spacing w:before="120"/>
      <w:ind w:left="1202" w:right="567" w:hanging="1202"/>
    </w:pPr>
    <w:rPr>
      <w:b/>
    </w:r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pPr>
      <w:spacing w:after="12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after="12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after="12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after="12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after="12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after="12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after="12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after="12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after="12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after="12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after="12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after="12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after="12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after="12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after="12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after="12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after="12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after="12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after="1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after="12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after="12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after="12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after="12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after="12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299"/>
      </w:tabs>
      <w:ind w:left="1202" w:right="567" w:hanging="1202"/>
    </w:pPr>
  </w:style>
  <w:style w:type="paragraph" w:customStyle="1" w:styleId="CaptionTopTblFig">
    <w:name w:val="CaptionTop_Tbl_Fig"/>
    <w:basedOn w:val="Normal"/>
    <w:next w:val="Normal"/>
    <w:pPr>
      <w:keepNext/>
      <w:spacing w:before="240"/>
      <w:ind w:left="1134" w:hanging="1134"/>
    </w:pPr>
    <w:rPr>
      <w:b/>
    </w:rPr>
  </w:style>
  <w:style w:type="paragraph" w:customStyle="1" w:styleId="Afsender">
    <w:name w:val="Afsender"/>
    <w:basedOn w:val="Normal"/>
    <w:pPr>
      <w:keepNext/>
      <w:spacing w:before="240" w:line="240" w:lineRule="atLeast"/>
    </w:pPr>
    <w:rPr>
      <w:sz w:val="24"/>
    </w:rPr>
  </w:style>
  <w:style w:type="paragraph" w:customStyle="1" w:styleId="Groete">
    <w:name w:val="Groete"/>
    <w:basedOn w:val="Normal"/>
    <w:pPr>
      <w:keepNext/>
      <w:spacing w:before="240" w:after="84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hics-HRECApply@nwu.ac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.%20Graphikos%20CID\Graphikos%20AFR%20Briefhoo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22CD-1FDF-49BA-BECB-76DF55D5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Graphikos AFR Briefhoof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BASKJ</dc:creator>
  <cp:keywords/>
  <cp:lastModifiedBy>LERATO SENGATI</cp:lastModifiedBy>
  <cp:revision>2</cp:revision>
  <cp:lastPrinted>2019-04-09T11:58:00Z</cp:lastPrinted>
  <dcterms:created xsi:type="dcterms:W3CDTF">2023-03-15T10:23:00Z</dcterms:created>
  <dcterms:modified xsi:type="dcterms:W3CDTF">2023-03-15T10:23:00Z</dcterms:modified>
</cp:coreProperties>
</file>